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E4EF" w14:textId="77777777" w:rsidR="003D2E2E" w:rsidRDefault="003D2E2E" w:rsidP="003D2E2E">
      <w:pPr>
        <w:ind w:left="10206" w:right="-28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УТВЕРЖДЕН</w:t>
      </w:r>
    </w:p>
    <w:p w14:paraId="4A3990DF" w14:textId="77777777" w:rsidR="003D2E2E" w:rsidRDefault="003D2E2E" w:rsidP="003D2E2E">
      <w:pPr>
        <w:ind w:left="10206" w:right="-28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приказом Министерства образования </w:t>
      </w:r>
    </w:p>
    <w:p w14:paraId="1D779228" w14:textId="77777777" w:rsidR="003D2E2E" w:rsidRDefault="003D2E2E" w:rsidP="003D2E2E">
      <w:pPr>
        <w:ind w:left="10206" w:right="-28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Свердловской области</w:t>
      </w:r>
    </w:p>
    <w:p w14:paraId="0F2EC587" w14:textId="77777777" w:rsidR="003D2E2E" w:rsidRDefault="003D2E2E" w:rsidP="003D2E2E">
      <w:pPr>
        <w:ind w:left="10206" w:right="-28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____________ № ________________</w:t>
      </w:r>
    </w:p>
    <w:p w14:paraId="105C79FA" w14:textId="77777777" w:rsidR="003D2E2E" w:rsidRDefault="003D2E2E" w:rsidP="003D2E2E">
      <w:pPr>
        <w:ind w:left="10206" w:right="-34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«Об обеспечении проведения государственной итоговой аттестации по образовательным программам среднего общего образования, единого государственного экзамена на территории Свердловской области </w:t>
      </w:r>
    </w:p>
    <w:p w14:paraId="46C02C8F" w14:textId="77777777" w:rsidR="003D2E2E" w:rsidRDefault="003D2E2E" w:rsidP="003D2E2E">
      <w:pPr>
        <w:ind w:left="10206" w:right="-34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основной период 2026 года»</w:t>
      </w:r>
    </w:p>
    <w:p w14:paraId="557A4164" w14:textId="77777777" w:rsidR="003D2E2E" w:rsidRDefault="003D2E2E" w:rsidP="003D2E2E">
      <w:pPr>
        <w:suppressAutoHyphens w:val="0"/>
        <w:rPr>
          <w:rFonts w:ascii="Liberation Serif" w:hAnsi="Liberation Serif" w:cs="Liberation Serif"/>
        </w:rPr>
      </w:pPr>
    </w:p>
    <w:p w14:paraId="4E2B7231" w14:textId="77777777" w:rsidR="003D2E2E" w:rsidRDefault="003D2E2E" w:rsidP="003D2E2E">
      <w:pPr>
        <w:suppressAutoHyphens w:val="0"/>
        <w:rPr>
          <w:rFonts w:ascii="Liberation Serif" w:hAnsi="Liberation Serif" w:cs="Liberation Serif"/>
          <w:color w:val="FF0000"/>
        </w:rPr>
      </w:pPr>
    </w:p>
    <w:p w14:paraId="73C8ABF9" w14:textId="77777777" w:rsidR="003D2E2E" w:rsidRDefault="003D2E2E" w:rsidP="003D2E2E">
      <w:pPr>
        <w:ind w:right="-315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ГРАФИК</w:t>
      </w:r>
    </w:p>
    <w:p w14:paraId="747A580E" w14:textId="77777777" w:rsidR="003D2E2E" w:rsidRDefault="003D2E2E" w:rsidP="003D2E2E">
      <w:pPr>
        <w:ind w:right="-315"/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обработки экзаменационных материалов, места и сроки ознакомления участников государственной итоговой аттестации по образовательным программам среднего общего образования, единого государственного экзамена 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  <w:t>с результатами экзаменов на территории Свердловской области в основной период 2026 года</w:t>
      </w:r>
    </w:p>
    <w:p w14:paraId="149100CF" w14:textId="77777777" w:rsidR="003D2E2E" w:rsidRDefault="003D2E2E" w:rsidP="003D2E2E">
      <w:pPr>
        <w:ind w:right="-315"/>
      </w:pPr>
    </w:p>
    <w:p w14:paraId="19D8B215" w14:textId="77777777" w:rsidR="003D2E2E" w:rsidRDefault="003D2E2E" w:rsidP="003D2E2E">
      <w:pPr>
        <w:ind w:right="-315"/>
      </w:pPr>
    </w:p>
    <w:tbl>
      <w:tblPr>
        <w:tblW w:w="5027" w:type="pct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6"/>
        <w:gridCol w:w="2265"/>
        <w:gridCol w:w="2261"/>
        <w:gridCol w:w="2468"/>
        <w:gridCol w:w="2671"/>
        <w:gridCol w:w="2459"/>
      </w:tblGrid>
      <w:tr w:rsidR="003D2E2E" w14:paraId="06FBAAF0" w14:textId="77777777" w:rsidTr="004C755B">
        <w:trPr>
          <w:trHeight w:val="2519"/>
          <w:tblHeader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A1E7" w14:textId="77777777" w:rsidR="003D2E2E" w:rsidRDefault="003D2E2E" w:rsidP="004C755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Экзамен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DF53" w14:textId="77777777" w:rsidR="003D2E2E" w:rsidRDefault="003D2E2E" w:rsidP="004C755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Дата экзамена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6D22" w14:textId="77777777" w:rsidR="003D2E2E" w:rsidRDefault="003D2E2E" w:rsidP="004C75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Завершение обработки экзаменационных работ на региональном уровне </w:t>
            </w:r>
          </w:p>
          <w:p w14:paraId="4966A677" w14:textId="77777777" w:rsidR="003D2E2E" w:rsidRDefault="003D2E2E" w:rsidP="004C75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(не позднее указанной </w:t>
            </w:r>
            <w:proofErr w:type="gramStart"/>
            <w:r>
              <w:rPr>
                <w:rFonts w:ascii="Liberation Serif" w:hAnsi="Liberation Serif" w:cs="Liberation Serif"/>
              </w:rPr>
              <w:t>даты)*</w:t>
            </w:r>
            <w:proofErr w:type="gramEnd"/>
          </w:p>
        </w:tc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F967" w14:textId="77777777" w:rsidR="003D2E2E" w:rsidRDefault="003D2E2E" w:rsidP="004C75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Обработка экзаменационных работ на </w:t>
            </w:r>
          </w:p>
          <w:p w14:paraId="46C8938C" w14:textId="77777777" w:rsidR="003D2E2E" w:rsidRDefault="003D2E2E" w:rsidP="004C75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федеральном уровне </w:t>
            </w:r>
            <w:r>
              <w:rPr>
                <w:rFonts w:ascii="Liberation Serif" w:hAnsi="Liberation Serif" w:cs="Liberation Serif"/>
              </w:rPr>
              <w:br/>
              <w:t xml:space="preserve">и направление результатов </w:t>
            </w:r>
            <w:r>
              <w:rPr>
                <w:rFonts w:ascii="Liberation Serif" w:hAnsi="Liberation Serif" w:cs="Liberation Serif"/>
              </w:rPr>
              <w:br/>
              <w:t xml:space="preserve">в регионы </w:t>
            </w:r>
          </w:p>
          <w:p w14:paraId="17D1455F" w14:textId="77777777" w:rsidR="003D2E2E" w:rsidRDefault="003D2E2E" w:rsidP="004C75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(не позднее указанной </w:t>
            </w:r>
            <w:proofErr w:type="gramStart"/>
            <w:r>
              <w:rPr>
                <w:rFonts w:ascii="Liberation Serif" w:hAnsi="Liberation Serif" w:cs="Liberation Serif"/>
              </w:rPr>
              <w:t>даты)*</w:t>
            </w:r>
            <w:proofErr w:type="gramEnd"/>
          </w:p>
        </w:tc>
        <w:tc>
          <w:tcPr>
            <w:tcW w:w="2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FA05" w14:textId="77777777" w:rsidR="003D2E2E" w:rsidRDefault="003D2E2E" w:rsidP="004C75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Утверждение результатов ЕГЭ ГЭК </w:t>
            </w:r>
          </w:p>
          <w:p w14:paraId="20AA679D" w14:textId="77777777" w:rsidR="003D2E2E" w:rsidRDefault="003D2E2E" w:rsidP="004C75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(не позднее указанной </w:t>
            </w:r>
            <w:proofErr w:type="gramStart"/>
            <w:r>
              <w:rPr>
                <w:rFonts w:ascii="Liberation Serif" w:hAnsi="Liberation Serif" w:cs="Liberation Serif"/>
              </w:rPr>
              <w:t>даты)*</w:t>
            </w:r>
            <w:proofErr w:type="gramEnd"/>
          </w:p>
        </w:tc>
        <w:tc>
          <w:tcPr>
            <w:tcW w:w="2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5A4B0" w14:textId="77777777" w:rsidR="003D2E2E" w:rsidRDefault="003D2E2E" w:rsidP="004C75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Официальный день объявления результатов ЕГЭ на региональном уровне </w:t>
            </w:r>
          </w:p>
          <w:p w14:paraId="249BC5B0" w14:textId="77777777" w:rsidR="003D2E2E" w:rsidRDefault="003D2E2E" w:rsidP="004C75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(не позднее указанной </w:t>
            </w:r>
            <w:proofErr w:type="gramStart"/>
            <w:r>
              <w:rPr>
                <w:rFonts w:ascii="Liberation Serif" w:hAnsi="Liberation Serif" w:cs="Liberation Serif"/>
              </w:rPr>
              <w:t>даты)*</w:t>
            </w:r>
            <w:proofErr w:type="gramEnd"/>
          </w:p>
        </w:tc>
      </w:tr>
    </w:tbl>
    <w:p w14:paraId="7FD95CED" w14:textId="77777777" w:rsidR="003D2E2E" w:rsidRDefault="003D2E2E" w:rsidP="003D2E2E">
      <w:pPr>
        <w:ind w:right="-315"/>
        <w:jc w:val="center"/>
        <w:rPr>
          <w:rFonts w:ascii="Liberation Serif" w:hAnsi="Liberation Serif" w:cs="Liberation Serif"/>
          <w:bCs/>
          <w:sz w:val="2"/>
          <w:szCs w:val="2"/>
        </w:rPr>
      </w:pPr>
    </w:p>
    <w:tbl>
      <w:tblPr>
        <w:tblW w:w="5027" w:type="pct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6"/>
        <w:gridCol w:w="2265"/>
        <w:gridCol w:w="2261"/>
        <w:gridCol w:w="2468"/>
        <w:gridCol w:w="2671"/>
        <w:gridCol w:w="2459"/>
      </w:tblGrid>
      <w:tr w:rsidR="003D2E2E" w14:paraId="6B72B37F" w14:textId="77777777" w:rsidTr="004C755B">
        <w:trPr>
          <w:trHeight w:val="243"/>
          <w:tblHeader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E296" w14:textId="77777777" w:rsidR="003D2E2E" w:rsidRDefault="003D2E2E" w:rsidP="004C755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1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78350" w14:textId="77777777" w:rsidR="003D2E2E" w:rsidRDefault="003D2E2E" w:rsidP="004C755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6058" w14:textId="77777777" w:rsidR="003D2E2E" w:rsidRDefault="003D2E2E" w:rsidP="004C75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BFFF" w14:textId="77777777" w:rsidR="003D2E2E" w:rsidRDefault="003D2E2E" w:rsidP="004C75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840A" w14:textId="77777777" w:rsidR="003D2E2E" w:rsidRDefault="003D2E2E" w:rsidP="004C75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2469" w14:textId="77777777" w:rsidR="003D2E2E" w:rsidRDefault="003D2E2E" w:rsidP="004C755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</w:tr>
      <w:tr w:rsidR="003D2E2E" w14:paraId="6BF9EF4A" w14:textId="77777777" w:rsidTr="004C755B">
        <w:trPr>
          <w:trHeight w:val="24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D09CC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История, литература, химия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97EC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 июня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A1726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 июня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BB30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 июня (сб)</w:t>
            </w:r>
          </w:p>
        </w:tc>
        <w:tc>
          <w:tcPr>
            <w:tcW w:w="2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7E49E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 июня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8CD8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 июня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</w:tr>
      <w:tr w:rsidR="003D2E2E" w14:paraId="5E99603E" w14:textId="77777777" w:rsidTr="004C755B">
        <w:trPr>
          <w:trHeight w:val="24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EC41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Русский язык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D7BEA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4 июня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7950D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 июня (ср)</w:t>
            </w:r>
          </w:p>
        </w:tc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F3C8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 июня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1441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 июня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BB7DC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 июня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</w:tr>
      <w:tr w:rsidR="003D2E2E" w14:paraId="505CF67F" w14:textId="77777777" w:rsidTr="004C755B">
        <w:trPr>
          <w:trHeight w:val="24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04E3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Математика </w:t>
            </w:r>
          </w:p>
          <w:p w14:paraId="5DDE548D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(базовый уровень)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E8821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 июня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2AD7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 июня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2D35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 июня (сб)</w:t>
            </w:r>
          </w:p>
        </w:tc>
        <w:tc>
          <w:tcPr>
            <w:tcW w:w="2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C1F73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 июня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4669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 июня (вт)</w:t>
            </w:r>
          </w:p>
        </w:tc>
      </w:tr>
      <w:tr w:rsidR="003D2E2E" w14:paraId="38C6AEEB" w14:textId="77777777" w:rsidTr="004C755B">
        <w:trPr>
          <w:trHeight w:val="24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94380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Математика (профильный уровень)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F4569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 июня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CB06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 июня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78504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 июня (вт)</w:t>
            </w:r>
          </w:p>
        </w:tc>
        <w:tc>
          <w:tcPr>
            <w:tcW w:w="2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AA24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 июня (ср)</w:t>
            </w:r>
          </w:p>
        </w:tc>
        <w:tc>
          <w:tcPr>
            <w:tcW w:w="2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100D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 июня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</w:tr>
      <w:tr w:rsidR="003D2E2E" w14:paraId="7A8BF360" w14:textId="77777777" w:rsidTr="004C755B">
        <w:trPr>
          <w:trHeight w:val="24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524D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Обществознание, физика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2126" w14:textId="77777777" w:rsidR="003D2E2E" w:rsidRDefault="003D2E2E" w:rsidP="004C755B">
            <w:r>
              <w:rPr>
                <w:rFonts w:ascii="Liberation Serif" w:hAnsi="Liberation Serif" w:cs="Liberation Serif"/>
              </w:rPr>
              <w:t>11 июня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78C18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 июня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62DAB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18 июня (ср) </w:t>
            </w:r>
          </w:p>
        </w:tc>
        <w:tc>
          <w:tcPr>
            <w:tcW w:w="2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AE66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 июня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93826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 июня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</w:tr>
      <w:tr w:rsidR="003D2E2E" w14:paraId="2880A1DB" w14:textId="77777777" w:rsidTr="004C755B">
        <w:trPr>
          <w:trHeight w:val="24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4A787" w14:textId="77777777" w:rsidR="003D2E2E" w:rsidRDefault="003D2E2E" w:rsidP="004C755B">
            <w:r>
              <w:rPr>
                <w:rFonts w:ascii="Liberation Serif" w:hAnsi="Liberation Serif" w:cs="Liberation Serif"/>
              </w:rPr>
              <w:t>Биология, география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BD768" w14:textId="77777777" w:rsidR="003D2E2E" w:rsidRDefault="003D2E2E" w:rsidP="004C755B">
            <w:r>
              <w:rPr>
                <w:rFonts w:ascii="Liberation Serif" w:hAnsi="Liberation Serif" w:cs="Liberation Serif"/>
              </w:rPr>
              <w:t>15 июня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3AA2B" w14:textId="77777777" w:rsidR="003D2E2E" w:rsidRDefault="003D2E2E" w:rsidP="004C755B">
            <w:r>
              <w:rPr>
                <w:rFonts w:ascii="Liberation Serif" w:hAnsi="Liberation Serif" w:cs="Liberation Serif"/>
              </w:rPr>
              <w:t>19 июня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3F0FE" w14:textId="77777777" w:rsidR="003D2E2E" w:rsidRDefault="003D2E2E" w:rsidP="004C755B">
            <w:r>
              <w:rPr>
                <w:rFonts w:ascii="Liberation Serif" w:hAnsi="Liberation Serif" w:cs="Liberation Serif"/>
              </w:rPr>
              <w:t>27 июня (сб)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EAB0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29 июня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0E12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30 июня (вт)</w:t>
            </w:r>
          </w:p>
        </w:tc>
      </w:tr>
      <w:tr w:rsidR="003D2E2E" w14:paraId="0AABB3E8" w14:textId="77777777" w:rsidTr="004C755B">
        <w:trPr>
          <w:trHeight w:val="24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E15D0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Иностранные языки (письменно)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C2CD" w14:textId="77777777" w:rsidR="003D2E2E" w:rsidRDefault="003D2E2E" w:rsidP="004C755B">
            <w:r>
              <w:rPr>
                <w:rFonts w:ascii="Liberation Serif" w:hAnsi="Liberation Serif" w:cs="Liberation Serif"/>
              </w:rPr>
              <w:t>15 июня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8FE13" w14:textId="77777777" w:rsidR="003D2E2E" w:rsidRDefault="003D2E2E" w:rsidP="004C755B">
            <w:r>
              <w:rPr>
                <w:rFonts w:ascii="Liberation Serif" w:hAnsi="Liberation Serif" w:cs="Liberation Serif"/>
              </w:rPr>
              <w:t>19 июня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034E" w14:textId="77777777" w:rsidR="003D2E2E" w:rsidRDefault="003D2E2E" w:rsidP="004C755B">
            <w:r>
              <w:rPr>
                <w:rFonts w:ascii="Liberation Serif" w:hAnsi="Liberation Serif" w:cs="Liberation Serif"/>
              </w:rPr>
              <w:t>30 июня (вт)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3B076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 июля (ср)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572A2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 июля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</w:tr>
      <w:tr w:rsidR="003D2E2E" w14:paraId="1A1170CA" w14:textId="77777777" w:rsidTr="004C755B">
        <w:trPr>
          <w:trHeight w:val="24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72EA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Иностранные языки (устно)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27E95" w14:textId="77777777" w:rsidR="003D2E2E" w:rsidRDefault="003D2E2E" w:rsidP="004C755B">
            <w:r>
              <w:rPr>
                <w:rFonts w:ascii="Liberation Serif" w:hAnsi="Liberation Serif" w:cs="Liberation Serif"/>
              </w:rPr>
              <w:t>18 июня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EF278" w14:textId="77777777" w:rsidR="003D2E2E" w:rsidRDefault="003D2E2E" w:rsidP="004C755B">
            <w:r>
              <w:rPr>
                <w:rFonts w:ascii="Liberation Serif" w:hAnsi="Liberation Serif" w:cs="Liberation Serif"/>
              </w:rPr>
              <w:t>22 июня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8C55A" w14:textId="77777777" w:rsidR="003D2E2E" w:rsidRDefault="003D2E2E" w:rsidP="004C755B">
            <w:r>
              <w:rPr>
                <w:rFonts w:ascii="Liberation Serif" w:hAnsi="Liberation Serif" w:cs="Liberation Serif"/>
              </w:rPr>
              <w:t>30 июня (вт)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ECC7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 июля (ср)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7B63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 июля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</w:tr>
      <w:tr w:rsidR="003D2E2E" w14:paraId="1D50A3DA" w14:textId="77777777" w:rsidTr="004C755B">
        <w:trPr>
          <w:trHeight w:val="24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B779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Информатика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B5860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18 июня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A3649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 июня (сб)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17F70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 июня (вс)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BB43" w14:textId="77777777" w:rsidR="003D2E2E" w:rsidRDefault="003D2E2E" w:rsidP="004C755B">
            <w:r>
              <w:rPr>
                <w:rFonts w:ascii="Liberation Serif" w:hAnsi="Liberation Serif" w:cs="Liberation Serif"/>
              </w:rPr>
              <w:t>29 июня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6CF6F" w14:textId="77777777" w:rsidR="003D2E2E" w:rsidRDefault="003D2E2E" w:rsidP="004C755B">
            <w:r>
              <w:rPr>
                <w:rFonts w:ascii="Liberation Serif" w:hAnsi="Liberation Serif" w:cs="Liberation Serif"/>
              </w:rPr>
              <w:t>30 июня (вт)</w:t>
            </w:r>
          </w:p>
        </w:tc>
      </w:tr>
      <w:tr w:rsidR="003D2E2E" w14:paraId="305D8277" w14:textId="77777777" w:rsidTr="004C755B">
        <w:trPr>
          <w:trHeight w:val="24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AA375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Иностранные языки (устно)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A15C" w14:textId="77777777" w:rsidR="003D2E2E" w:rsidRDefault="003D2E2E" w:rsidP="004C755B">
            <w:r>
              <w:rPr>
                <w:rFonts w:ascii="Liberation Serif" w:hAnsi="Liberation Serif" w:cs="Liberation Serif"/>
              </w:rPr>
              <w:t>19 июня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28CD" w14:textId="77777777" w:rsidR="003D2E2E" w:rsidRDefault="003D2E2E" w:rsidP="004C755B">
            <w:r>
              <w:rPr>
                <w:rFonts w:ascii="Liberation Serif" w:hAnsi="Liberation Serif" w:cs="Liberation Serif"/>
              </w:rPr>
              <w:t>23 июня (вт)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E2D46" w14:textId="77777777" w:rsidR="003D2E2E" w:rsidRDefault="003D2E2E" w:rsidP="004C755B">
            <w:r>
              <w:rPr>
                <w:rFonts w:ascii="Liberation Serif" w:hAnsi="Liberation Serif" w:cs="Liberation Serif"/>
              </w:rPr>
              <w:t>30 июня (вт)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B8004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 июля (ср)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AEC05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 июля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</w:tr>
      <w:tr w:rsidR="003D2E2E" w14:paraId="618C073C" w14:textId="77777777" w:rsidTr="004C755B">
        <w:trPr>
          <w:trHeight w:val="24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2D272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Информатика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01046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19 июня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CEB07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 июня (вс)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3BB7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 июня (вс)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CD158" w14:textId="77777777" w:rsidR="003D2E2E" w:rsidRDefault="003D2E2E" w:rsidP="004C755B">
            <w:r>
              <w:rPr>
                <w:rFonts w:ascii="Liberation Serif" w:hAnsi="Liberation Serif" w:cs="Liberation Serif"/>
              </w:rPr>
              <w:t>29 июня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7EC2A" w14:textId="77777777" w:rsidR="003D2E2E" w:rsidRDefault="003D2E2E" w:rsidP="004C755B">
            <w:r>
              <w:rPr>
                <w:rFonts w:ascii="Liberation Serif" w:hAnsi="Liberation Serif" w:cs="Liberation Serif"/>
              </w:rPr>
              <w:t>30 июня (вт)</w:t>
            </w:r>
          </w:p>
        </w:tc>
      </w:tr>
      <w:tr w:rsidR="003D2E2E" w14:paraId="508B2D51" w14:textId="77777777" w:rsidTr="004C755B">
        <w:trPr>
          <w:trHeight w:val="24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E6BED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Резерв: информатика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48D9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22 июня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A04C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 июня (ср)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59ED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1 июля (ср)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ABC87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2 июля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624E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3 июля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</w:tr>
      <w:tr w:rsidR="003D2E2E" w14:paraId="719130DE" w14:textId="77777777" w:rsidTr="004C755B">
        <w:trPr>
          <w:trHeight w:val="24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5452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Резерв: русский язык, физика, химия, литература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83BD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22 июня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BB1C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 июня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E5A8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1 июля (ср)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389F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2 июля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8F664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3 июля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</w:tr>
      <w:tr w:rsidR="003D2E2E" w14:paraId="5AFE8390" w14:textId="77777777" w:rsidTr="004C755B">
        <w:trPr>
          <w:trHeight w:val="24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CACFB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Резерв: иностранные языки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пистменно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0E9A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22 июня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DCF42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 июня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5025A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1 июля (ср)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0C57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2 июля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30B0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3 июля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</w:tr>
      <w:tr w:rsidR="003D2E2E" w14:paraId="2721BC30" w14:textId="77777777" w:rsidTr="004C755B">
        <w:trPr>
          <w:trHeight w:val="24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A0AEB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Резерв: иностранные языки (устно)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D0E2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23 июня (вт)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73D27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 июня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CCD8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1 июля (ср)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65D7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2 июля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BCE30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3 июля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</w:tr>
      <w:tr w:rsidR="003D2E2E" w14:paraId="636D344B" w14:textId="77777777" w:rsidTr="004C755B">
        <w:trPr>
          <w:trHeight w:val="24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527B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Резерв: математика (базовый уровень), математика (профильный </w:t>
            </w:r>
            <w:r>
              <w:rPr>
                <w:rFonts w:ascii="Liberation Serif" w:hAnsi="Liberation Serif" w:cs="Liberation Serif"/>
                <w:color w:val="000000"/>
              </w:rPr>
              <w:lastRenderedPageBreak/>
              <w:t>уровень), биология, география, история, обществознание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18BE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23 июня (вт)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059E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 июня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5B02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1 июля (ср)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490D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2 июля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F2BBA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3 июля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</w:tr>
      <w:tr w:rsidR="003D2E2E" w14:paraId="78CE1773" w14:textId="77777777" w:rsidTr="004C755B">
        <w:trPr>
          <w:trHeight w:val="24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0426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Резерв: информатика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1D05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24 июня (ср)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FBFE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 июня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91B6F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1 июля (ср)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E5B33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2 июля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D8042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3 июля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</w:tr>
      <w:tr w:rsidR="003D2E2E" w14:paraId="2927D5A0" w14:textId="77777777" w:rsidTr="004C755B">
        <w:trPr>
          <w:trHeight w:val="24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68ED1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Резерв: все учебные предметы (кроме информатики)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9B1B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24 июня (ср)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109B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 июня (сб)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F42F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1 июля (ср)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17BDF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2 июля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A212F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3 июля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</w:tr>
      <w:tr w:rsidR="003D2E2E" w14:paraId="6882FB94" w14:textId="77777777" w:rsidTr="004C755B">
        <w:trPr>
          <w:trHeight w:val="24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34E3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Резерв: информатика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D989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25 июня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13FE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 июня (сб)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CC18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1 июля (ср)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F7FDF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2 июля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96EF9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3 июля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</w:tr>
      <w:tr w:rsidR="003D2E2E" w14:paraId="09A84B53" w14:textId="77777777" w:rsidTr="004C755B">
        <w:trPr>
          <w:trHeight w:val="24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54A8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Резерв: все учебные предметы (кроме информатики)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E561F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25 июня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B9BB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 июня (вс)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405F0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1 июля (ср)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49B36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2 июля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23FC" w14:textId="77777777" w:rsidR="003D2E2E" w:rsidRDefault="003D2E2E" w:rsidP="004C755B">
            <w:r>
              <w:rPr>
                <w:rFonts w:ascii="Liberation Serif" w:hAnsi="Liberation Serif" w:cs="Liberation Serif"/>
                <w:color w:val="000000"/>
              </w:rPr>
              <w:t>3 июля 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</w:t>
            </w:r>
          </w:p>
        </w:tc>
      </w:tr>
      <w:tr w:rsidR="003D2E2E" w14:paraId="2C2D3B09" w14:textId="77777777" w:rsidTr="004C755B">
        <w:trPr>
          <w:trHeight w:val="24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5B4A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Дополнительные дни: информатика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0D8D5" w14:textId="77777777" w:rsidR="003D2E2E" w:rsidRDefault="003D2E2E" w:rsidP="004C755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июля (ср)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B5100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 июля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F3CF3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 июля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208D9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 июля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A4D1D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 июля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</w:tr>
      <w:tr w:rsidR="003D2E2E" w14:paraId="41D38936" w14:textId="77777777" w:rsidTr="004C755B">
        <w:trPr>
          <w:trHeight w:val="24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9884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Дополнительные дни: русский язык, физика, химия, литература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DEE66" w14:textId="77777777" w:rsidR="003D2E2E" w:rsidRDefault="003D2E2E" w:rsidP="004C755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июля (ср)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F8EDA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 июля (сб)</w:t>
            </w:r>
          </w:p>
        </w:tc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2C31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 июля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3C53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 июля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B24E7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 июля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</w:tr>
      <w:tr w:rsidR="003D2E2E" w14:paraId="09F7624F" w14:textId="77777777" w:rsidTr="004C755B">
        <w:trPr>
          <w:trHeight w:val="24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A78B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Дополнительные дни: иностранные языки (письменно)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F71EA" w14:textId="77777777" w:rsidR="003D2E2E" w:rsidRDefault="003D2E2E" w:rsidP="004C755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июля (ср)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DF92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 июля (сб)</w:t>
            </w:r>
          </w:p>
        </w:tc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ABB68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 июля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56AE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 июля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E1924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 июля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</w:tr>
      <w:tr w:rsidR="003D2E2E" w14:paraId="69021D49" w14:textId="77777777" w:rsidTr="004C755B">
        <w:trPr>
          <w:trHeight w:val="24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31736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Дополнительные дни: иностранные языки (устно)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E5A65" w14:textId="77777777" w:rsidR="003D2E2E" w:rsidRDefault="003D2E2E" w:rsidP="004C755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июля (ср)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9E32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 июля (сб)</w:t>
            </w:r>
          </w:p>
        </w:tc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7C546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 июля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7D17E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 июля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980E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 июля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</w:tr>
      <w:tr w:rsidR="003D2E2E" w14:paraId="30B7E5D8" w14:textId="77777777" w:rsidTr="004C755B">
        <w:trPr>
          <w:trHeight w:val="243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A6F4F" w14:textId="77777777" w:rsidR="003D2E2E" w:rsidRDefault="003D2E2E" w:rsidP="004C755B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Дополнительные дни: математика (базовый и профильный уровни), биология, география, история, обществознание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F1DB" w14:textId="77777777" w:rsidR="003D2E2E" w:rsidRDefault="003D2E2E" w:rsidP="004C755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июля (ср)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3554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 июля (сб)</w:t>
            </w:r>
          </w:p>
        </w:tc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9808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 июля (</w:t>
            </w:r>
            <w:proofErr w:type="spellStart"/>
            <w:r>
              <w:rPr>
                <w:rFonts w:ascii="Liberation Serif" w:hAnsi="Liberation Serif" w:cs="Liberation Serif"/>
              </w:rPr>
              <w:t>чт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62D72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 июля (</w:t>
            </w:r>
            <w:proofErr w:type="spellStart"/>
            <w:r>
              <w:rPr>
                <w:rFonts w:ascii="Liberation Serif" w:hAnsi="Liberation Serif" w:cs="Liberation Serif"/>
              </w:rPr>
              <w:t>пт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2D47" w14:textId="77777777" w:rsidR="003D2E2E" w:rsidRDefault="003D2E2E" w:rsidP="004C755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 июля (</w:t>
            </w:r>
            <w:proofErr w:type="spellStart"/>
            <w:r>
              <w:rPr>
                <w:rFonts w:ascii="Liberation Serif" w:hAnsi="Liberation Serif" w:cs="Liberation Serif"/>
              </w:rPr>
              <w:t>пн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</w:tr>
    </w:tbl>
    <w:p w14:paraId="19F95C46" w14:textId="77777777" w:rsidR="003D2E2E" w:rsidRDefault="003D2E2E" w:rsidP="003D2E2E">
      <w:pPr>
        <w:ind w:right="-315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14:paraId="0E55A3E1" w14:textId="77777777" w:rsidR="003D2E2E" w:rsidRDefault="003D2E2E" w:rsidP="003D2E2E">
      <w:pPr>
        <w:ind w:right="-284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*Ознакомление с результатами: </w:t>
      </w:r>
    </w:p>
    <w:p w14:paraId="067C95EE" w14:textId="77777777" w:rsidR="003D2E2E" w:rsidRDefault="003D2E2E" w:rsidP="003D2E2E">
      <w:pPr>
        <w:ind w:right="-284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по месту обучения (для выпускников ОО); </w:t>
      </w:r>
    </w:p>
    <w:p w14:paraId="74907EDC" w14:textId="77777777" w:rsidR="003D2E2E" w:rsidRDefault="003D2E2E" w:rsidP="003D2E2E">
      <w:pPr>
        <w:ind w:right="-284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2)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по месту сдачи экзаменов,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сайт 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ege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midural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gia</w:t>
      </w:r>
      <w:proofErr w:type="spellEnd"/>
      <w:r>
        <w:rPr>
          <w:rFonts w:ascii="Liberation Serif" w:hAnsi="Liberation Serif" w:cs="Liberation Serif"/>
          <w:sz w:val="28"/>
          <w:szCs w:val="28"/>
        </w:rPr>
        <w:t>66.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(для ВПЛ, обучающихся СПО, обучающихся в иностранных образовательных организациях).</w:t>
      </w:r>
    </w:p>
    <w:p w14:paraId="665FAEFD" w14:textId="77777777" w:rsidR="003D2E2E" w:rsidRDefault="003D2E2E" w:rsidP="003D2E2E">
      <w:pPr>
        <w:ind w:right="-284"/>
        <w:rPr>
          <w:rFonts w:ascii="Liberation Serif" w:hAnsi="Liberation Serif" w:cs="Liberation Serif"/>
          <w:sz w:val="28"/>
          <w:szCs w:val="28"/>
        </w:rPr>
      </w:pPr>
    </w:p>
    <w:p w14:paraId="7FC8FD7E" w14:textId="77777777" w:rsidR="003D2E2E" w:rsidRDefault="003D2E2E" w:rsidP="003D2E2E">
      <w:pPr>
        <w:ind w:right="-284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CB1C5F4" w14:textId="77777777" w:rsidR="003D2E2E" w:rsidRDefault="003D2E2E" w:rsidP="003D2E2E">
      <w:pPr>
        <w:ind w:right="-284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Список используемых сокращений</w:t>
      </w:r>
    </w:p>
    <w:p w14:paraId="2B041329" w14:textId="77777777" w:rsidR="003D2E2E" w:rsidRDefault="003D2E2E" w:rsidP="003D2E2E">
      <w:pPr>
        <w:ind w:right="-284"/>
        <w:jc w:val="center"/>
        <w:rPr>
          <w:b/>
          <w:sz w:val="28"/>
          <w:szCs w:val="28"/>
        </w:rPr>
      </w:pPr>
    </w:p>
    <w:p w14:paraId="565FC67D" w14:textId="77777777" w:rsidR="003D2E2E" w:rsidRDefault="003D2E2E" w:rsidP="003D2E2E">
      <w:pPr>
        <w:ind w:right="-284"/>
      </w:pPr>
      <w:r>
        <w:rPr>
          <w:rFonts w:ascii="Liberation Serif" w:hAnsi="Liberation Serif" w:cs="Liberation Serif"/>
          <w:sz w:val="28"/>
          <w:szCs w:val="28"/>
        </w:rPr>
        <w:t>ВПЛ – выпускники прошлых лет;</w:t>
      </w:r>
    </w:p>
    <w:p w14:paraId="334E84E6" w14:textId="77777777" w:rsidR="003D2E2E" w:rsidRDefault="003D2E2E" w:rsidP="003D2E2E">
      <w:pPr>
        <w:ind w:right="-28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ГИА – государственная итоговая аттестация по образовательным программам среднего общего образования; </w:t>
      </w:r>
    </w:p>
    <w:p w14:paraId="664D3D13" w14:textId="77777777" w:rsidR="003D2E2E" w:rsidRDefault="003D2E2E" w:rsidP="003D2E2E">
      <w:pPr>
        <w:ind w:right="-28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ГЭК – Государственная экзаменационная комиссия Свердловской области;</w:t>
      </w:r>
    </w:p>
    <w:p w14:paraId="3C2CF3B8" w14:textId="77777777" w:rsidR="003D2E2E" w:rsidRDefault="003D2E2E" w:rsidP="003D2E2E">
      <w:pPr>
        <w:ind w:right="-28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ЕГЭ – единый государственный экзамен;</w:t>
      </w:r>
    </w:p>
    <w:p w14:paraId="238EB050" w14:textId="77777777" w:rsidR="003D2E2E" w:rsidRDefault="003D2E2E" w:rsidP="003D2E2E">
      <w:pPr>
        <w:ind w:right="-28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ОО – образовательные организации;</w:t>
      </w:r>
    </w:p>
    <w:p w14:paraId="340EB811" w14:textId="77777777" w:rsidR="003D2E2E" w:rsidRDefault="003D2E2E" w:rsidP="003D2E2E">
      <w:pPr>
        <w:ind w:right="-284"/>
        <w:sectPr w:rsidR="003D2E2E" w:rsidSect="003D2E2E">
          <w:headerReference w:type="default" r:id="rId6"/>
          <w:pgSz w:w="16838" w:h="11906" w:orient="landscape"/>
          <w:pgMar w:top="566" w:right="1134" w:bottom="1418" w:left="993" w:header="720" w:footer="720" w:gutter="0"/>
          <w:cols w:space="720"/>
          <w:titlePg/>
          <w:docGrid w:linePitch="326"/>
        </w:sectPr>
      </w:pPr>
      <w:r>
        <w:rPr>
          <w:rFonts w:ascii="Liberation Serif" w:hAnsi="Liberation Serif" w:cs="Liberation Serif"/>
          <w:sz w:val="28"/>
          <w:szCs w:val="28"/>
        </w:rPr>
        <w:t>СПО – среднее профессиональное образование.</w:t>
      </w:r>
    </w:p>
    <w:p w14:paraId="33B83733" w14:textId="77777777" w:rsidR="00192795" w:rsidRDefault="00192795"/>
    <w:sectPr w:rsidR="00192795" w:rsidSect="003D2E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3AB0B" w14:textId="77777777" w:rsidR="00A87CAF" w:rsidRDefault="00A87CAF" w:rsidP="003D2E2E">
      <w:r>
        <w:separator/>
      </w:r>
    </w:p>
  </w:endnote>
  <w:endnote w:type="continuationSeparator" w:id="0">
    <w:p w14:paraId="01F2AA1B" w14:textId="77777777" w:rsidR="00A87CAF" w:rsidRDefault="00A87CAF" w:rsidP="003D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F049" w14:textId="77777777" w:rsidR="00A87CAF" w:rsidRDefault="00A87CAF" w:rsidP="003D2E2E">
      <w:r>
        <w:separator/>
      </w:r>
    </w:p>
  </w:footnote>
  <w:footnote w:type="continuationSeparator" w:id="0">
    <w:p w14:paraId="65DDA2E4" w14:textId="77777777" w:rsidR="00A87CAF" w:rsidRDefault="00A87CAF" w:rsidP="003D2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8353" w14:textId="77777777" w:rsidR="00A87CAF" w:rsidRDefault="00EF681B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3D2E2E">
      <w:rPr>
        <w:rFonts w:ascii="Liberation Serif" w:hAnsi="Liberation Serif" w:cs="Liberation Serif"/>
        <w:noProof/>
        <w:sz w:val="28"/>
        <w:szCs w:val="28"/>
      </w:rPr>
      <w:t>5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462"/>
    <w:rsid w:val="00192795"/>
    <w:rsid w:val="003D2E2E"/>
    <w:rsid w:val="008F2462"/>
    <w:rsid w:val="00A87CAF"/>
    <w:rsid w:val="00B266BE"/>
    <w:rsid w:val="00C82248"/>
    <w:rsid w:val="00E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81A4"/>
  <w15:chartTrackingRefBased/>
  <w15:docId w15:val="{0FE46779-FFEE-4880-AB5F-448A9603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D2E2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2E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D2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2E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2E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Слесарева Алла Анатольевна</dc:creator>
  <cp:keywords/>
  <dc:description/>
  <cp:lastModifiedBy>Любовь Александровна Меньших</cp:lastModifiedBy>
  <cp:revision>2</cp:revision>
  <dcterms:created xsi:type="dcterms:W3CDTF">2026-06-03T09:56:00Z</dcterms:created>
  <dcterms:modified xsi:type="dcterms:W3CDTF">2026-06-03T09:56:00Z</dcterms:modified>
</cp:coreProperties>
</file>